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5AEE3" w14:textId="77777777" w:rsidR="000368C9" w:rsidRPr="009370FE" w:rsidRDefault="00E42A85">
      <w:pPr>
        <w:jc w:val="center"/>
        <w:rPr>
          <w:rFonts w:eastAsia="標楷體"/>
          <w:b/>
          <w:bCs/>
          <w:sz w:val="36"/>
        </w:rPr>
      </w:pPr>
      <w:r w:rsidRPr="009370FE">
        <w:rPr>
          <w:rFonts w:eastAsia="標楷體" w:hint="eastAsia"/>
          <w:b/>
          <w:bCs/>
          <w:sz w:val="36"/>
        </w:rPr>
        <w:t>國立</w:t>
      </w:r>
      <w:proofErr w:type="gramStart"/>
      <w:r w:rsidRPr="009370FE">
        <w:rPr>
          <w:rFonts w:eastAsia="標楷體" w:hint="eastAsia"/>
          <w:b/>
          <w:bCs/>
          <w:sz w:val="36"/>
        </w:rPr>
        <w:t>臺</w:t>
      </w:r>
      <w:proofErr w:type="gramEnd"/>
      <w:r w:rsidRPr="009370FE">
        <w:rPr>
          <w:rFonts w:eastAsia="標楷體" w:hint="eastAsia"/>
          <w:b/>
          <w:bCs/>
          <w:sz w:val="36"/>
        </w:rPr>
        <w:t>中教育大學校園資訊</w:t>
      </w:r>
      <w:r w:rsidR="00801ACF" w:rsidRPr="009370FE">
        <w:rPr>
          <w:rFonts w:eastAsia="標楷體" w:hint="eastAsia"/>
          <w:b/>
          <w:bCs/>
          <w:sz w:val="36"/>
        </w:rPr>
        <w:t>系統</w:t>
      </w:r>
      <w:r w:rsidRPr="009370FE">
        <w:rPr>
          <w:rFonts w:eastAsia="標楷體" w:hint="eastAsia"/>
          <w:b/>
          <w:bCs/>
          <w:sz w:val="36"/>
        </w:rPr>
        <w:t>整合推動小組</w:t>
      </w:r>
      <w:r w:rsidR="000368C9" w:rsidRPr="009370FE">
        <w:rPr>
          <w:rFonts w:eastAsia="標楷體" w:hint="eastAsia"/>
          <w:b/>
          <w:bCs/>
          <w:sz w:val="36"/>
        </w:rPr>
        <w:t>設置要點</w:t>
      </w:r>
    </w:p>
    <w:p w14:paraId="51B320BE" w14:textId="77777777" w:rsidR="00E42A85" w:rsidRDefault="00956EE1" w:rsidP="003253EF">
      <w:pPr>
        <w:spacing w:line="440" w:lineRule="exact"/>
        <w:ind w:left="400" w:hangingChars="200" w:hanging="400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102</w:t>
      </w:r>
      <w:r w:rsidR="003253EF" w:rsidRPr="009370FE">
        <w:rPr>
          <w:rFonts w:ascii="標楷體" w:eastAsia="標楷體" w:hAnsi="標楷體" w:hint="eastAsia"/>
          <w:sz w:val="20"/>
          <w:szCs w:val="20"/>
        </w:rPr>
        <w:t>年</w:t>
      </w:r>
      <w:r>
        <w:rPr>
          <w:rFonts w:ascii="標楷體" w:eastAsia="標楷體" w:hAnsi="標楷體"/>
          <w:sz w:val="20"/>
          <w:szCs w:val="20"/>
        </w:rPr>
        <w:t>6</w:t>
      </w:r>
      <w:r w:rsidR="003253EF" w:rsidRPr="009370FE">
        <w:rPr>
          <w:rFonts w:ascii="標楷體" w:eastAsia="標楷體" w:hAnsi="標楷體" w:hint="eastAsia"/>
          <w:sz w:val="20"/>
          <w:szCs w:val="20"/>
        </w:rPr>
        <w:t>月</w:t>
      </w:r>
      <w:r>
        <w:rPr>
          <w:rFonts w:ascii="標楷體" w:eastAsia="標楷體" w:hAnsi="標楷體"/>
          <w:sz w:val="20"/>
          <w:szCs w:val="20"/>
        </w:rPr>
        <w:t>18</w:t>
      </w:r>
      <w:r w:rsidR="003253EF" w:rsidRPr="009370FE">
        <w:rPr>
          <w:rFonts w:ascii="標楷體" w:eastAsia="標楷體" w:hAnsi="標楷體" w:hint="eastAsia"/>
          <w:sz w:val="20"/>
          <w:szCs w:val="20"/>
        </w:rPr>
        <w:t>日行政會議通過</w:t>
      </w:r>
    </w:p>
    <w:p w14:paraId="03DADEC6" w14:textId="2ACED69D" w:rsidR="006B72BE" w:rsidRPr="009370FE" w:rsidRDefault="006B72BE" w:rsidP="003253EF">
      <w:pPr>
        <w:spacing w:line="440" w:lineRule="exact"/>
        <w:ind w:left="400" w:hangingChars="200" w:hanging="400"/>
        <w:jc w:val="right"/>
        <w:rPr>
          <w:rFonts w:ascii="標楷體" w:eastAsia="標楷體" w:hAnsi="標楷體" w:hint="eastAsia"/>
          <w:sz w:val="20"/>
          <w:szCs w:val="20"/>
        </w:rPr>
      </w:pPr>
      <w:r w:rsidRPr="006B72BE">
        <w:rPr>
          <w:rFonts w:ascii="標楷體" w:eastAsia="標楷體" w:hAnsi="標楷體"/>
          <w:sz w:val="20"/>
          <w:szCs w:val="20"/>
        </w:rPr>
        <w:t xml:space="preserve">115 </w:t>
      </w:r>
      <w:r w:rsidRPr="006B72BE">
        <w:rPr>
          <w:rFonts w:ascii="標楷體" w:eastAsia="標楷體" w:hAnsi="標楷體" w:hint="eastAsia"/>
          <w:sz w:val="20"/>
          <w:szCs w:val="20"/>
        </w:rPr>
        <w:t>年</w:t>
      </w:r>
      <w:r w:rsidRPr="006B72BE">
        <w:rPr>
          <w:rFonts w:ascii="標楷體" w:eastAsia="標楷體" w:hAnsi="標楷體"/>
          <w:sz w:val="20"/>
          <w:szCs w:val="20"/>
        </w:rPr>
        <w:t>4</w:t>
      </w:r>
      <w:r w:rsidRPr="006B72BE">
        <w:rPr>
          <w:rFonts w:ascii="標楷體" w:eastAsia="標楷體" w:hAnsi="標楷體" w:hint="eastAsia"/>
          <w:sz w:val="20"/>
          <w:szCs w:val="20"/>
        </w:rPr>
        <w:t>月</w:t>
      </w:r>
      <w:r w:rsidRPr="006B72BE">
        <w:rPr>
          <w:rFonts w:ascii="標楷體" w:eastAsia="標楷體" w:hAnsi="標楷體"/>
          <w:sz w:val="20"/>
          <w:szCs w:val="20"/>
        </w:rPr>
        <w:t>14</w:t>
      </w:r>
      <w:r w:rsidRPr="006B72BE">
        <w:rPr>
          <w:rFonts w:ascii="標楷體" w:eastAsia="標楷體" w:hAnsi="標楷體" w:hint="eastAsia"/>
          <w:sz w:val="20"/>
          <w:szCs w:val="20"/>
        </w:rPr>
        <w:t>日</w:t>
      </w:r>
      <w:r w:rsidR="00FF7EFC">
        <w:rPr>
          <w:rFonts w:ascii="標楷體" w:eastAsia="標楷體" w:hAnsi="標楷體" w:hint="eastAsia"/>
          <w:sz w:val="20"/>
          <w:szCs w:val="20"/>
        </w:rPr>
        <w:t>114學年度第8次</w:t>
      </w:r>
      <w:r w:rsidRPr="006B72BE">
        <w:rPr>
          <w:rFonts w:ascii="標楷體" w:eastAsia="標楷體" w:hAnsi="標楷體" w:hint="eastAsia"/>
          <w:sz w:val="20"/>
          <w:szCs w:val="20"/>
        </w:rPr>
        <w:t>行政會議修正第</w:t>
      </w:r>
      <w:r w:rsidR="00FF7EFC">
        <w:rPr>
          <w:rFonts w:ascii="標楷體" w:eastAsia="標楷體" w:hAnsi="標楷體" w:hint="eastAsia"/>
          <w:sz w:val="20"/>
          <w:szCs w:val="20"/>
        </w:rPr>
        <w:t>2點</w:t>
      </w:r>
    </w:p>
    <w:p w14:paraId="5FFBF08A" w14:textId="77777777" w:rsidR="00E42A85" w:rsidRPr="001E0249" w:rsidRDefault="00E42A85" w:rsidP="00E42A85">
      <w:pPr>
        <w:numPr>
          <w:ilvl w:val="0"/>
          <w:numId w:val="5"/>
        </w:numPr>
        <w:adjustRightInd w:val="0"/>
        <w:snapToGrid w:val="0"/>
        <w:spacing w:beforeLines="50" w:before="180" w:line="300" w:lineRule="auto"/>
        <w:rPr>
          <w:rFonts w:ascii="標楷體" w:eastAsia="標楷體"/>
          <w:sz w:val="28"/>
          <w:szCs w:val="28"/>
        </w:rPr>
      </w:pPr>
      <w:r w:rsidRPr="009370FE">
        <w:rPr>
          <w:rFonts w:ascii="標楷體" w:eastAsia="標楷體" w:hAnsi="標楷體" w:hint="eastAsia"/>
          <w:sz w:val="28"/>
          <w:szCs w:val="28"/>
        </w:rPr>
        <w:t>本校為推動</w:t>
      </w:r>
      <w:r w:rsidR="00AD7517" w:rsidRPr="009370FE">
        <w:rPr>
          <w:rFonts w:ascii="標楷體" w:eastAsia="標楷體" w:hAnsi="標楷體" w:hint="eastAsia"/>
          <w:sz w:val="28"/>
          <w:szCs w:val="28"/>
        </w:rPr>
        <w:t>校園資訊</w:t>
      </w:r>
      <w:r w:rsidR="00801ACF" w:rsidRPr="009370FE">
        <w:rPr>
          <w:rFonts w:ascii="標楷體" w:eastAsia="標楷體" w:hAnsi="標楷體" w:hint="eastAsia"/>
          <w:sz w:val="28"/>
          <w:szCs w:val="28"/>
        </w:rPr>
        <w:t>系統</w:t>
      </w:r>
      <w:r w:rsidR="00AD7517" w:rsidRPr="009370FE">
        <w:rPr>
          <w:rFonts w:ascii="標楷體" w:eastAsia="標楷體" w:hAnsi="標楷體" w:hint="eastAsia"/>
          <w:sz w:val="28"/>
          <w:szCs w:val="28"/>
        </w:rPr>
        <w:t>整合</w:t>
      </w:r>
      <w:r w:rsidRPr="009370FE">
        <w:rPr>
          <w:rFonts w:ascii="標楷體" w:eastAsia="標楷體" w:hAnsi="標楷體" w:hint="eastAsia"/>
          <w:sz w:val="28"/>
          <w:szCs w:val="28"/>
        </w:rPr>
        <w:t>，以期達到校務現代化之目標，</w:t>
      </w:r>
      <w:r w:rsidR="00AD7517" w:rsidRPr="009370FE">
        <w:rPr>
          <w:rFonts w:ascii="標楷體" w:eastAsia="標楷體" w:hAnsi="標楷體" w:hint="eastAsia"/>
          <w:sz w:val="28"/>
          <w:szCs w:val="28"/>
        </w:rPr>
        <w:t>設置校園資訊</w:t>
      </w:r>
      <w:r w:rsidR="00801ACF" w:rsidRPr="009370FE">
        <w:rPr>
          <w:rFonts w:ascii="標楷體" w:eastAsia="標楷體" w:hAnsi="標楷體" w:hint="eastAsia"/>
          <w:sz w:val="28"/>
          <w:szCs w:val="28"/>
        </w:rPr>
        <w:t>系統</w:t>
      </w:r>
      <w:r w:rsidR="00AD7517" w:rsidRPr="009370FE">
        <w:rPr>
          <w:rFonts w:ascii="標楷體" w:eastAsia="標楷體" w:hAnsi="標楷體" w:hint="eastAsia"/>
          <w:sz w:val="28"/>
          <w:szCs w:val="28"/>
        </w:rPr>
        <w:t>整合推動小組(以下簡稱本小組)</w:t>
      </w:r>
      <w:r w:rsidRPr="009370FE">
        <w:rPr>
          <w:rFonts w:ascii="標楷體" w:eastAsia="標楷體" w:hAnsi="標楷體" w:hint="eastAsia"/>
          <w:sz w:val="28"/>
          <w:szCs w:val="28"/>
        </w:rPr>
        <w:t>。</w:t>
      </w:r>
    </w:p>
    <w:p w14:paraId="5F47BDF7" w14:textId="409AAC6B" w:rsidR="00572481" w:rsidRPr="001E0249" w:rsidRDefault="001E0249" w:rsidP="00572481">
      <w:pPr>
        <w:numPr>
          <w:ilvl w:val="0"/>
          <w:numId w:val="5"/>
        </w:numPr>
        <w:adjustRightInd w:val="0"/>
        <w:snapToGrid w:val="0"/>
        <w:spacing w:beforeLines="50" w:before="180" w:line="300" w:lineRule="auto"/>
        <w:rPr>
          <w:rFonts w:ascii="標楷體" w:eastAsia="標楷體"/>
          <w:sz w:val="28"/>
          <w:szCs w:val="28"/>
        </w:rPr>
      </w:pPr>
      <w:r w:rsidRPr="001E0249">
        <w:rPr>
          <w:rFonts w:ascii="標楷體" w:eastAsia="標楷體" w:hint="eastAsia"/>
          <w:sz w:val="28"/>
          <w:szCs w:val="28"/>
        </w:rPr>
        <w:t>本小組由副校長</w:t>
      </w:r>
      <w:r w:rsidR="00BB4021">
        <w:rPr>
          <w:rFonts w:ascii="標楷體" w:eastAsia="標楷體" w:hint="eastAsia"/>
          <w:sz w:val="28"/>
          <w:szCs w:val="28"/>
        </w:rPr>
        <w:t>、教務長、學</w:t>
      </w:r>
      <w:proofErr w:type="gramStart"/>
      <w:r w:rsidR="00BB4021">
        <w:rPr>
          <w:rFonts w:ascii="標楷體" w:eastAsia="標楷體" w:hint="eastAsia"/>
          <w:sz w:val="28"/>
          <w:szCs w:val="28"/>
        </w:rPr>
        <w:t>務</w:t>
      </w:r>
      <w:proofErr w:type="gramEnd"/>
      <w:r w:rsidR="00BB4021">
        <w:rPr>
          <w:rFonts w:ascii="標楷體" w:eastAsia="標楷體" w:hint="eastAsia"/>
          <w:sz w:val="28"/>
          <w:szCs w:val="28"/>
        </w:rPr>
        <w:t>長、總務長、國際事務</w:t>
      </w:r>
      <w:r w:rsidR="006B72BE">
        <w:rPr>
          <w:rFonts w:ascii="標楷體" w:eastAsia="標楷體" w:hint="eastAsia"/>
          <w:sz w:val="28"/>
          <w:szCs w:val="28"/>
        </w:rPr>
        <w:t>處處長、</w:t>
      </w:r>
      <w:r w:rsidR="00BB4021">
        <w:rPr>
          <w:rFonts w:ascii="標楷體" w:eastAsia="標楷體" w:hint="eastAsia"/>
          <w:sz w:val="28"/>
          <w:szCs w:val="28"/>
        </w:rPr>
        <w:t>研究發展</w:t>
      </w:r>
      <w:r w:rsidR="00956EE1">
        <w:rPr>
          <w:rFonts w:ascii="標楷體" w:eastAsia="標楷體" w:hint="eastAsia"/>
          <w:sz w:val="28"/>
          <w:szCs w:val="28"/>
        </w:rPr>
        <w:t>處</w:t>
      </w:r>
      <w:r w:rsidR="00BB4021">
        <w:rPr>
          <w:rFonts w:ascii="標楷體" w:eastAsia="標楷體" w:hint="eastAsia"/>
          <w:sz w:val="28"/>
          <w:szCs w:val="28"/>
        </w:rPr>
        <w:t>處長、圖書館館長、人事室主任、主計室主任、計算機與網路中心（以下簡稱計網中心）中心主任、</w:t>
      </w:r>
      <w:proofErr w:type="gramStart"/>
      <w:r w:rsidR="00BB4021">
        <w:rPr>
          <w:rFonts w:ascii="標楷體" w:eastAsia="標楷體" w:hint="eastAsia"/>
          <w:sz w:val="28"/>
          <w:szCs w:val="28"/>
        </w:rPr>
        <w:t>計網中心</w:t>
      </w:r>
      <w:proofErr w:type="gramEnd"/>
      <w:r w:rsidR="00BB4021">
        <w:rPr>
          <w:rFonts w:ascii="標楷體" w:eastAsia="標楷體" w:hint="eastAsia"/>
          <w:sz w:val="28"/>
          <w:szCs w:val="28"/>
        </w:rPr>
        <w:t>資訊系統組組長以及教師代表共同組成。本小組由副校長</w:t>
      </w:r>
      <w:r w:rsidR="007F48AF">
        <w:rPr>
          <w:rFonts w:ascii="標楷體" w:eastAsia="標楷體" w:hint="eastAsia"/>
          <w:sz w:val="28"/>
          <w:szCs w:val="28"/>
        </w:rPr>
        <w:t>兼</w:t>
      </w:r>
      <w:r w:rsidR="00BB4021">
        <w:rPr>
          <w:rFonts w:ascii="標楷體" w:eastAsia="標楷體" w:hint="eastAsia"/>
          <w:sz w:val="28"/>
          <w:szCs w:val="28"/>
        </w:rPr>
        <w:t>任召集人</w:t>
      </w:r>
      <w:r w:rsidRPr="001E0249">
        <w:rPr>
          <w:rFonts w:ascii="標楷體" w:eastAsia="標楷體" w:hint="eastAsia"/>
          <w:sz w:val="28"/>
          <w:szCs w:val="28"/>
        </w:rPr>
        <w:t>，計</w:t>
      </w:r>
      <w:r w:rsidR="00BB4021">
        <w:rPr>
          <w:rFonts w:ascii="標楷體" w:eastAsia="標楷體" w:hint="eastAsia"/>
          <w:sz w:val="28"/>
          <w:szCs w:val="28"/>
        </w:rPr>
        <w:t>網</w:t>
      </w:r>
      <w:proofErr w:type="gramStart"/>
      <w:r w:rsidRPr="001E0249">
        <w:rPr>
          <w:rFonts w:ascii="標楷體" w:eastAsia="標楷體" w:hint="eastAsia"/>
          <w:sz w:val="28"/>
          <w:szCs w:val="28"/>
        </w:rPr>
        <w:t>中心中心</w:t>
      </w:r>
      <w:proofErr w:type="gramEnd"/>
      <w:r w:rsidRPr="001E0249">
        <w:rPr>
          <w:rFonts w:ascii="標楷體" w:eastAsia="標楷體" w:hint="eastAsia"/>
          <w:sz w:val="28"/>
          <w:szCs w:val="28"/>
        </w:rPr>
        <w:t>主任兼任執行</w:t>
      </w:r>
      <w:r w:rsidR="007F48AF">
        <w:rPr>
          <w:rFonts w:ascii="標楷體" w:eastAsia="標楷體" w:hint="eastAsia"/>
          <w:sz w:val="28"/>
          <w:szCs w:val="28"/>
        </w:rPr>
        <w:t>秘</w:t>
      </w:r>
      <w:r w:rsidRPr="001E0249">
        <w:rPr>
          <w:rFonts w:ascii="標楷體" w:eastAsia="標楷體" w:hint="eastAsia"/>
          <w:sz w:val="28"/>
          <w:szCs w:val="28"/>
        </w:rPr>
        <w:t>書，</w:t>
      </w:r>
      <w:proofErr w:type="gramStart"/>
      <w:r w:rsidRPr="001E0249">
        <w:rPr>
          <w:rFonts w:ascii="標楷體" w:eastAsia="標楷體" w:hint="eastAsia"/>
          <w:sz w:val="28"/>
          <w:szCs w:val="28"/>
        </w:rPr>
        <w:t>計網中心</w:t>
      </w:r>
      <w:proofErr w:type="gramEnd"/>
      <w:r w:rsidRPr="001E0249">
        <w:rPr>
          <w:rFonts w:ascii="標楷體" w:eastAsia="標楷體" w:hint="eastAsia"/>
          <w:sz w:val="28"/>
          <w:szCs w:val="28"/>
        </w:rPr>
        <w:t>資訊系統組組長</w:t>
      </w:r>
      <w:r w:rsidR="00BB4021">
        <w:rPr>
          <w:rFonts w:ascii="標楷體" w:eastAsia="標楷體" w:hint="eastAsia"/>
          <w:sz w:val="28"/>
          <w:szCs w:val="28"/>
        </w:rPr>
        <w:t>兼任</w:t>
      </w:r>
      <w:r w:rsidRPr="001E0249">
        <w:rPr>
          <w:rFonts w:ascii="標楷體" w:eastAsia="標楷體" w:hint="eastAsia"/>
          <w:sz w:val="28"/>
          <w:szCs w:val="28"/>
        </w:rPr>
        <w:t>副執行秘書</w:t>
      </w:r>
      <w:r w:rsidR="00BB4021">
        <w:rPr>
          <w:rFonts w:ascii="標楷體" w:eastAsia="標楷體" w:hint="eastAsia"/>
          <w:sz w:val="28"/>
          <w:szCs w:val="28"/>
        </w:rPr>
        <w:t>。</w:t>
      </w:r>
      <w:r w:rsidR="00AD7517" w:rsidRPr="001E0249">
        <w:rPr>
          <w:rFonts w:ascii="標楷體" w:eastAsia="標楷體" w:hint="eastAsia"/>
          <w:sz w:val="28"/>
          <w:szCs w:val="28"/>
        </w:rPr>
        <w:t>教師代表由各學</w:t>
      </w:r>
      <w:r w:rsidR="00956EE1">
        <w:rPr>
          <w:rFonts w:ascii="標楷體" w:eastAsia="標楷體" w:hint="eastAsia"/>
          <w:sz w:val="28"/>
          <w:szCs w:val="28"/>
        </w:rPr>
        <w:t>院各</w:t>
      </w:r>
      <w:r w:rsidR="00AD7517" w:rsidRPr="001E0249">
        <w:rPr>
          <w:rFonts w:ascii="標楷體" w:eastAsia="標楷體" w:hint="eastAsia"/>
          <w:sz w:val="28"/>
          <w:szCs w:val="28"/>
        </w:rPr>
        <w:t>推</w:t>
      </w:r>
      <w:r w:rsidR="00956EE1">
        <w:rPr>
          <w:rFonts w:ascii="標楷體" w:eastAsia="標楷體" w:hint="eastAsia"/>
          <w:sz w:val="28"/>
          <w:szCs w:val="28"/>
        </w:rPr>
        <w:t>派一位具資訊專長之教師擔任。</w:t>
      </w:r>
      <w:r w:rsidR="00AD7517" w:rsidRPr="001E0249">
        <w:rPr>
          <w:rFonts w:ascii="標楷體" w:eastAsia="標楷體" w:hint="eastAsia"/>
          <w:sz w:val="28"/>
          <w:szCs w:val="28"/>
        </w:rPr>
        <w:t>本</w:t>
      </w:r>
      <w:r w:rsidR="00A6381F" w:rsidRPr="001E0249">
        <w:rPr>
          <w:rFonts w:ascii="標楷體" w:eastAsia="標楷體" w:hint="eastAsia"/>
          <w:sz w:val="28"/>
          <w:szCs w:val="28"/>
        </w:rPr>
        <w:t>小組</w:t>
      </w:r>
      <w:r w:rsidR="00572481" w:rsidRPr="001E0249">
        <w:rPr>
          <w:rFonts w:ascii="標楷體" w:eastAsia="標楷體" w:hint="eastAsia"/>
          <w:sz w:val="28"/>
          <w:szCs w:val="28"/>
        </w:rPr>
        <w:t>必要時得聘請校外</w:t>
      </w:r>
      <w:r w:rsidR="00DB1D07" w:rsidRPr="001E0249">
        <w:rPr>
          <w:rFonts w:ascii="標楷體" w:eastAsia="標楷體" w:hint="eastAsia"/>
          <w:sz w:val="28"/>
          <w:szCs w:val="28"/>
        </w:rPr>
        <w:t>專業</w:t>
      </w:r>
      <w:r w:rsidR="00572481" w:rsidRPr="001E0249">
        <w:rPr>
          <w:rFonts w:ascii="標楷體" w:eastAsia="標楷體" w:hint="eastAsia"/>
          <w:sz w:val="28"/>
          <w:szCs w:val="28"/>
        </w:rPr>
        <w:t>人士</w:t>
      </w:r>
      <w:r w:rsidR="00DB1D07" w:rsidRPr="001E0249">
        <w:rPr>
          <w:rFonts w:ascii="標楷體" w:eastAsia="標楷體" w:hint="eastAsia"/>
          <w:sz w:val="28"/>
          <w:szCs w:val="28"/>
        </w:rPr>
        <w:t>擔任</w:t>
      </w:r>
      <w:r w:rsidR="00956EE1">
        <w:rPr>
          <w:rFonts w:ascii="標楷體" w:eastAsia="標楷體" w:hint="eastAsia"/>
          <w:sz w:val="28"/>
          <w:szCs w:val="28"/>
        </w:rPr>
        <w:t>諮詢</w:t>
      </w:r>
      <w:r w:rsidR="00DB1D07" w:rsidRPr="001E0249">
        <w:rPr>
          <w:rFonts w:ascii="標楷體" w:eastAsia="標楷體" w:hint="eastAsia"/>
          <w:sz w:val="28"/>
          <w:szCs w:val="28"/>
        </w:rPr>
        <w:t>委員</w:t>
      </w:r>
      <w:r w:rsidR="00572481" w:rsidRPr="001E0249">
        <w:rPr>
          <w:rFonts w:ascii="標楷體" w:eastAsia="標楷體" w:hint="eastAsia"/>
          <w:sz w:val="28"/>
          <w:szCs w:val="28"/>
        </w:rPr>
        <w:t>。</w:t>
      </w:r>
    </w:p>
    <w:p w14:paraId="5E4F92C8" w14:textId="77777777" w:rsidR="00232B20" w:rsidRPr="00572481" w:rsidRDefault="00572481" w:rsidP="008459A8">
      <w:pPr>
        <w:numPr>
          <w:ilvl w:val="0"/>
          <w:numId w:val="5"/>
        </w:numPr>
        <w:adjustRightInd w:val="0"/>
        <w:snapToGrid w:val="0"/>
        <w:spacing w:line="300" w:lineRule="auto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本</w:t>
      </w:r>
      <w:r w:rsidR="001E0249">
        <w:rPr>
          <w:rFonts w:ascii="標楷體" w:eastAsia="標楷體" w:hint="eastAsia"/>
          <w:sz w:val="28"/>
          <w:szCs w:val="28"/>
        </w:rPr>
        <w:t>小組</w:t>
      </w:r>
      <w:r>
        <w:rPr>
          <w:rFonts w:ascii="標楷體" w:eastAsia="標楷體" w:hint="eastAsia"/>
          <w:sz w:val="28"/>
          <w:szCs w:val="28"/>
        </w:rPr>
        <w:t>委員</w:t>
      </w:r>
      <w:r w:rsidR="00AD7517" w:rsidRPr="00572481">
        <w:rPr>
          <w:rFonts w:ascii="標楷體" w:eastAsia="標楷體" w:hint="eastAsia"/>
          <w:sz w:val="28"/>
          <w:szCs w:val="28"/>
        </w:rPr>
        <w:t>為無給職</w:t>
      </w:r>
      <w:r>
        <w:rPr>
          <w:rFonts w:ascii="標楷體" w:eastAsia="標楷體" w:hint="eastAsia"/>
          <w:sz w:val="28"/>
          <w:szCs w:val="28"/>
        </w:rPr>
        <w:t>，校外</w:t>
      </w:r>
      <w:r w:rsidR="00956EE1">
        <w:rPr>
          <w:rFonts w:ascii="標楷體" w:eastAsia="標楷體" w:hint="eastAsia"/>
          <w:sz w:val="28"/>
          <w:szCs w:val="28"/>
        </w:rPr>
        <w:t>諮詢</w:t>
      </w:r>
      <w:r>
        <w:rPr>
          <w:rFonts w:ascii="標楷體" w:eastAsia="標楷體" w:hint="eastAsia"/>
          <w:sz w:val="28"/>
          <w:szCs w:val="28"/>
        </w:rPr>
        <w:t>委員得依規定支給出席費</w:t>
      </w:r>
      <w:r w:rsidR="00956EE1">
        <w:rPr>
          <w:rFonts w:ascii="標楷體" w:eastAsia="標楷體" w:hint="eastAsia"/>
          <w:sz w:val="28"/>
          <w:szCs w:val="28"/>
        </w:rPr>
        <w:t>及交通費</w:t>
      </w:r>
      <w:r w:rsidR="00AD7517" w:rsidRPr="00572481">
        <w:rPr>
          <w:rFonts w:ascii="標楷體" w:eastAsia="標楷體" w:hint="eastAsia"/>
          <w:sz w:val="28"/>
          <w:szCs w:val="28"/>
        </w:rPr>
        <w:t>。</w:t>
      </w:r>
    </w:p>
    <w:p w14:paraId="2DBEEBA2" w14:textId="77777777" w:rsidR="00E42A85" w:rsidRPr="009370FE" w:rsidRDefault="00E42A85" w:rsidP="00E42A85">
      <w:pPr>
        <w:numPr>
          <w:ilvl w:val="0"/>
          <w:numId w:val="5"/>
        </w:numPr>
        <w:adjustRightInd w:val="0"/>
        <w:snapToGrid w:val="0"/>
        <w:spacing w:beforeLines="50" w:before="180" w:line="300" w:lineRule="auto"/>
        <w:rPr>
          <w:rFonts w:ascii="標楷體" w:eastAsia="標楷體"/>
          <w:sz w:val="28"/>
          <w:szCs w:val="28"/>
        </w:rPr>
      </w:pPr>
      <w:r w:rsidRPr="009370FE">
        <w:rPr>
          <w:rFonts w:ascii="標楷體" w:eastAsia="標楷體" w:hAnsi="標楷體" w:hint="eastAsia"/>
          <w:sz w:val="28"/>
          <w:szCs w:val="28"/>
        </w:rPr>
        <w:t>本小組任務如下：</w:t>
      </w:r>
    </w:p>
    <w:p w14:paraId="10626BB0" w14:textId="77777777" w:rsidR="00E42A85" w:rsidRPr="009370FE" w:rsidRDefault="00E42A85" w:rsidP="00E42A85">
      <w:pPr>
        <w:pStyle w:val="Web"/>
        <w:numPr>
          <w:ilvl w:val="1"/>
          <w:numId w:val="5"/>
        </w:numPr>
        <w:tabs>
          <w:tab w:val="clear" w:pos="480"/>
        </w:tabs>
        <w:snapToGrid w:val="0"/>
        <w:spacing w:line="300" w:lineRule="auto"/>
        <w:ind w:leftChars="200" w:left="1258" w:hangingChars="278" w:hanging="778"/>
        <w:rPr>
          <w:color w:val="auto"/>
          <w:sz w:val="28"/>
          <w:szCs w:val="28"/>
        </w:rPr>
      </w:pPr>
      <w:r w:rsidRPr="009370FE">
        <w:rPr>
          <w:rFonts w:ascii="標楷體" w:eastAsia="標楷體" w:hAnsi="標楷體" w:hint="eastAsia"/>
          <w:color w:val="auto"/>
          <w:sz w:val="28"/>
          <w:szCs w:val="28"/>
        </w:rPr>
        <w:t>訂定本校</w:t>
      </w:r>
      <w:r w:rsidR="00F46AD6" w:rsidRPr="009370FE">
        <w:rPr>
          <w:rFonts w:ascii="標楷體" w:eastAsia="標楷體" w:hAnsi="標楷體" w:hint="eastAsia"/>
          <w:color w:val="auto"/>
          <w:sz w:val="28"/>
          <w:szCs w:val="28"/>
        </w:rPr>
        <w:t>校園資訊</w:t>
      </w:r>
      <w:r w:rsidRPr="009370FE">
        <w:rPr>
          <w:rFonts w:ascii="標楷體" w:eastAsia="標楷體" w:hAnsi="標楷體" w:hint="eastAsia"/>
          <w:color w:val="auto"/>
          <w:sz w:val="28"/>
          <w:szCs w:val="28"/>
        </w:rPr>
        <w:t>行政業務電腦化目標。</w:t>
      </w:r>
    </w:p>
    <w:p w14:paraId="2AC9FD81" w14:textId="77777777" w:rsidR="00E42A85" w:rsidRPr="009370FE" w:rsidRDefault="00E42A85" w:rsidP="00E42A85">
      <w:pPr>
        <w:pStyle w:val="Web"/>
        <w:numPr>
          <w:ilvl w:val="1"/>
          <w:numId w:val="5"/>
        </w:numPr>
        <w:tabs>
          <w:tab w:val="clear" w:pos="480"/>
        </w:tabs>
        <w:snapToGrid w:val="0"/>
        <w:spacing w:line="300" w:lineRule="auto"/>
        <w:ind w:leftChars="200" w:left="1258" w:hangingChars="278" w:hanging="778"/>
        <w:rPr>
          <w:color w:val="auto"/>
          <w:sz w:val="28"/>
          <w:szCs w:val="28"/>
        </w:rPr>
      </w:pPr>
      <w:r w:rsidRPr="009370FE">
        <w:rPr>
          <w:rFonts w:ascii="標楷體" w:eastAsia="標楷體" w:hAnsi="標楷體" w:hint="eastAsia"/>
          <w:color w:val="auto"/>
          <w:sz w:val="28"/>
          <w:szCs w:val="28"/>
        </w:rPr>
        <w:t>訂定本校各業務單位電腦化之範圍及優先次序。</w:t>
      </w:r>
    </w:p>
    <w:p w14:paraId="220F0B0B" w14:textId="77777777" w:rsidR="00E42A85" w:rsidRPr="009370FE" w:rsidRDefault="00E42A85" w:rsidP="00E42A85">
      <w:pPr>
        <w:pStyle w:val="Web"/>
        <w:numPr>
          <w:ilvl w:val="1"/>
          <w:numId w:val="5"/>
        </w:numPr>
        <w:tabs>
          <w:tab w:val="clear" w:pos="480"/>
        </w:tabs>
        <w:snapToGrid w:val="0"/>
        <w:spacing w:line="300" w:lineRule="auto"/>
        <w:ind w:leftChars="200" w:left="1258" w:hangingChars="278" w:hanging="778"/>
        <w:rPr>
          <w:color w:val="auto"/>
          <w:sz w:val="28"/>
          <w:szCs w:val="28"/>
        </w:rPr>
      </w:pPr>
      <w:r w:rsidRPr="009370FE">
        <w:rPr>
          <w:rFonts w:ascii="標楷體" w:eastAsia="標楷體" w:hAnsi="標楷體" w:hint="eastAsia"/>
          <w:color w:val="auto"/>
          <w:sz w:val="28"/>
          <w:szCs w:val="28"/>
        </w:rPr>
        <w:t>督導、協調各業務單位電腦化過程之正常運作，包括系統開發、作業標準及程序建立與維護之順利進行。</w:t>
      </w:r>
    </w:p>
    <w:p w14:paraId="36275BEB" w14:textId="77777777" w:rsidR="00E42A85" w:rsidRPr="009370FE" w:rsidRDefault="00253C43" w:rsidP="00E42A85">
      <w:pPr>
        <w:pStyle w:val="Web"/>
        <w:numPr>
          <w:ilvl w:val="1"/>
          <w:numId w:val="5"/>
        </w:numPr>
        <w:tabs>
          <w:tab w:val="clear" w:pos="480"/>
        </w:tabs>
        <w:snapToGrid w:val="0"/>
        <w:spacing w:line="300" w:lineRule="auto"/>
        <w:ind w:leftChars="200" w:left="1258" w:hangingChars="278" w:hanging="778"/>
        <w:rPr>
          <w:color w:val="auto"/>
          <w:sz w:val="28"/>
          <w:szCs w:val="28"/>
        </w:rPr>
      </w:pPr>
      <w:r w:rsidRPr="009370FE">
        <w:rPr>
          <w:rFonts w:ascii="標楷體" w:eastAsia="標楷體" w:hAnsi="標楷體" w:hint="eastAsia"/>
          <w:color w:val="auto"/>
          <w:sz w:val="28"/>
          <w:szCs w:val="28"/>
        </w:rPr>
        <w:t>協調跨業務單位</w:t>
      </w:r>
      <w:proofErr w:type="gramStart"/>
      <w:r w:rsidRPr="009370FE">
        <w:rPr>
          <w:rFonts w:ascii="標楷體" w:eastAsia="標楷體" w:hAnsi="標楷體" w:hint="eastAsia"/>
          <w:color w:val="auto"/>
          <w:sz w:val="28"/>
          <w:szCs w:val="28"/>
        </w:rPr>
        <w:t>與跨處室</w:t>
      </w:r>
      <w:proofErr w:type="gramEnd"/>
      <w:r w:rsidRPr="009370FE">
        <w:rPr>
          <w:rFonts w:ascii="標楷體" w:eastAsia="標楷體" w:hAnsi="標楷體" w:hint="eastAsia"/>
          <w:color w:val="auto"/>
          <w:sz w:val="28"/>
          <w:szCs w:val="28"/>
        </w:rPr>
        <w:t>之業務電腦化各相</w:t>
      </w:r>
      <w:r w:rsidR="00E42A85" w:rsidRPr="009370FE">
        <w:rPr>
          <w:rFonts w:ascii="標楷體" w:eastAsia="標楷體" w:hAnsi="標楷體" w:hint="eastAsia"/>
          <w:color w:val="auto"/>
          <w:sz w:val="28"/>
          <w:szCs w:val="28"/>
        </w:rPr>
        <w:t>關事項。</w:t>
      </w:r>
    </w:p>
    <w:p w14:paraId="1EFE25AF" w14:textId="77777777" w:rsidR="00E42A85" w:rsidRPr="009370FE" w:rsidRDefault="00F46AD6" w:rsidP="00E42A85">
      <w:pPr>
        <w:pStyle w:val="Web"/>
        <w:numPr>
          <w:ilvl w:val="1"/>
          <w:numId w:val="5"/>
        </w:numPr>
        <w:tabs>
          <w:tab w:val="clear" w:pos="480"/>
        </w:tabs>
        <w:snapToGrid w:val="0"/>
        <w:spacing w:line="300" w:lineRule="auto"/>
        <w:ind w:leftChars="200" w:left="1258" w:hangingChars="278" w:hanging="778"/>
        <w:rPr>
          <w:color w:val="auto"/>
          <w:sz w:val="28"/>
          <w:szCs w:val="28"/>
        </w:rPr>
      </w:pPr>
      <w:r w:rsidRPr="009370FE">
        <w:rPr>
          <w:rFonts w:ascii="標楷體" w:eastAsia="標楷體" w:hAnsi="標楷體" w:hint="eastAsia"/>
          <w:color w:val="auto"/>
          <w:sz w:val="28"/>
          <w:szCs w:val="28"/>
        </w:rPr>
        <w:t>協助</w:t>
      </w:r>
      <w:r w:rsidR="00E42A85" w:rsidRPr="009370FE">
        <w:rPr>
          <w:rFonts w:ascii="標楷體" w:eastAsia="標楷體" w:hAnsi="標楷體" w:hint="eastAsia"/>
          <w:color w:val="auto"/>
          <w:sz w:val="28"/>
          <w:szCs w:val="28"/>
        </w:rPr>
        <w:t>評估電腦化效益，包括整體性及個別業務系統之評估。</w:t>
      </w:r>
    </w:p>
    <w:p w14:paraId="16F85FDA" w14:textId="77777777" w:rsidR="00A6381F" w:rsidRPr="009370FE" w:rsidRDefault="00A6381F" w:rsidP="00A6381F">
      <w:pPr>
        <w:numPr>
          <w:ilvl w:val="0"/>
          <w:numId w:val="5"/>
        </w:numPr>
        <w:adjustRightInd w:val="0"/>
        <w:snapToGrid w:val="0"/>
        <w:spacing w:beforeLines="50" w:before="180" w:line="300" w:lineRule="auto"/>
        <w:rPr>
          <w:rFonts w:ascii="標楷體" w:eastAsia="標楷體"/>
          <w:sz w:val="28"/>
          <w:szCs w:val="28"/>
        </w:rPr>
      </w:pPr>
      <w:r w:rsidRPr="009370FE">
        <w:rPr>
          <w:rFonts w:ascii="標楷體" w:eastAsia="標楷體" w:hint="eastAsia"/>
          <w:sz w:val="28"/>
          <w:szCs w:val="28"/>
        </w:rPr>
        <w:t>本小組每學期應召開會議乙次，並得由召集人視需要或過半數委員</w:t>
      </w:r>
      <w:r w:rsidR="00232B20">
        <w:rPr>
          <w:rFonts w:ascii="標楷體" w:eastAsia="標楷體" w:hint="eastAsia"/>
          <w:sz w:val="28"/>
          <w:szCs w:val="28"/>
        </w:rPr>
        <w:t>共同提案</w:t>
      </w:r>
      <w:r w:rsidRPr="009370FE">
        <w:rPr>
          <w:rFonts w:ascii="標楷體" w:eastAsia="標楷體" w:hint="eastAsia"/>
          <w:sz w:val="28"/>
          <w:szCs w:val="28"/>
        </w:rPr>
        <w:t>下，臨時召集之。</w:t>
      </w:r>
    </w:p>
    <w:p w14:paraId="5181E74A" w14:textId="77777777" w:rsidR="00E42A85" w:rsidRPr="009370FE" w:rsidRDefault="00E42A85" w:rsidP="00E42A85">
      <w:pPr>
        <w:numPr>
          <w:ilvl w:val="0"/>
          <w:numId w:val="5"/>
        </w:numPr>
        <w:adjustRightInd w:val="0"/>
        <w:snapToGrid w:val="0"/>
        <w:spacing w:beforeLines="50" w:before="180" w:line="300" w:lineRule="auto"/>
        <w:rPr>
          <w:rFonts w:ascii="標楷體" w:eastAsia="標楷體"/>
          <w:sz w:val="28"/>
          <w:szCs w:val="28"/>
        </w:rPr>
      </w:pPr>
      <w:r w:rsidRPr="009370FE">
        <w:rPr>
          <w:rFonts w:ascii="標楷體" w:eastAsia="標楷體" w:hAnsi="標楷體" w:hint="eastAsia"/>
          <w:sz w:val="28"/>
          <w:szCs w:val="28"/>
        </w:rPr>
        <w:t>本要點經行政會議通過後施行，修正時亦同。</w:t>
      </w:r>
    </w:p>
    <w:p w14:paraId="14F55D23" w14:textId="77777777" w:rsidR="00B52AF9" w:rsidRDefault="00BB4021">
      <w:pPr>
        <w:spacing w:line="440" w:lineRule="exact"/>
        <w:rPr>
          <w:rFonts w:ascii="標楷體" w:eastAsia="標楷體" w:hAnsi="標楷體"/>
          <w:sz w:val="20"/>
          <w:szCs w:val="20"/>
        </w:rPr>
      </w:pPr>
      <w:r w:rsidRPr="00BB4021">
        <w:rPr>
          <w:rFonts w:ascii="標楷體" w:eastAsia="標楷體" w:hAnsi="標楷體" w:hint="eastAsia"/>
          <w:sz w:val="20"/>
          <w:szCs w:val="20"/>
        </w:rPr>
        <w:t>本要點權責單位為計算機與網路中心，</w:t>
      </w:r>
    </w:p>
    <w:p w14:paraId="2DE408B3" w14:textId="77777777" w:rsidR="00033AC9" w:rsidRDefault="00B52AF9">
      <w:pPr>
        <w:rPr>
          <w:rFonts w:ascii="標楷體" w:eastAsia="標楷體" w:hAnsi="標楷體"/>
          <w:sz w:val="20"/>
          <w:szCs w:val="20"/>
        </w:rPr>
      </w:pPr>
      <w:r w:rsidRPr="00BB4021">
        <w:rPr>
          <w:rFonts w:ascii="標楷體" w:eastAsia="標楷體" w:hAnsi="標楷體" w:hint="eastAsia"/>
          <w:sz w:val="20"/>
          <w:szCs w:val="20"/>
        </w:rPr>
        <w:t>於</w:t>
      </w:r>
      <w:r>
        <w:rPr>
          <w:rFonts w:ascii="標楷體" w:eastAsia="標楷體" w:hAnsi="標楷體"/>
          <w:sz w:val="20"/>
          <w:szCs w:val="20"/>
        </w:rPr>
        <w:t>1</w:t>
      </w:r>
      <w:r>
        <w:rPr>
          <w:rFonts w:ascii="標楷體" w:eastAsia="標楷體" w:hAnsi="標楷體" w:hint="eastAsia"/>
          <w:sz w:val="20"/>
          <w:szCs w:val="20"/>
        </w:rPr>
        <w:t>15</w:t>
      </w:r>
      <w:r w:rsidRPr="00BB4021">
        <w:rPr>
          <w:rFonts w:ascii="標楷體" w:eastAsia="標楷體" w:hAnsi="標楷體" w:hint="eastAsia"/>
          <w:sz w:val="20"/>
          <w:szCs w:val="20"/>
        </w:rPr>
        <w:t>年</w:t>
      </w:r>
      <w:r>
        <w:rPr>
          <w:rFonts w:ascii="標楷體" w:eastAsia="標楷體" w:hAnsi="標楷體" w:hint="eastAsia"/>
          <w:sz w:val="20"/>
          <w:szCs w:val="20"/>
        </w:rPr>
        <w:t>4</w:t>
      </w:r>
      <w:r w:rsidRPr="00BB4021">
        <w:rPr>
          <w:rFonts w:ascii="標楷體" w:eastAsia="標楷體" w:hAnsi="標楷體" w:hint="eastAsia"/>
          <w:sz w:val="20"/>
          <w:szCs w:val="20"/>
        </w:rPr>
        <w:t>月</w:t>
      </w:r>
      <w:r>
        <w:rPr>
          <w:rFonts w:ascii="標楷體" w:eastAsia="標楷體" w:hAnsi="標楷體"/>
          <w:sz w:val="20"/>
          <w:szCs w:val="20"/>
        </w:rPr>
        <w:t>1</w:t>
      </w:r>
      <w:r>
        <w:rPr>
          <w:rFonts w:ascii="標楷體" w:eastAsia="標楷體" w:hAnsi="標楷體" w:hint="eastAsia"/>
          <w:sz w:val="20"/>
          <w:szCs w:val="20"/>
        </w:rPr>
        <w:t>4</w:t>
      </w:r>
      <w:r>
        <w:rPr>
          <w:rFonts w:ascii="標楷體" w:eastAsia="標楷體" w:hAnsi="標楷體" w:hint="eastAsia"/>
          <w:sz w:val="20"/>
          <w:szCs w:val="20"/>
        </w:rPr>
        <w:t>日</w:t>
      </w:r>
      <w:r w:rsidR="00FF7EFC">
        <w:rPr>
          <w:rFonts w:ascii="標楷體" w:eastAsia="標楷體" w:hAnsi="標楷體" w:hint="eastAsia"/>
          <w:sz w:val="20"/>
          <w:szCs w:val="20"/>
        </w:rPr>
        <w:t>114學年度第8次</w:t>
      </w:r>
      <w:r>
        <w:rPr>
          <w:rFonts w:ascii="標楷體" w:eastAsia="標楷體" w:hAnsi="標楷體" w:hint="eastAsia"/>
          <w:sz w:val="20"/>
          <w:szCs w:val="20"/>
        </w:rPr>
        <w:t>行政會議通過，</w:t>
      </w:r>
    </w:p>
    <w:p w14:paraId="343D4F67" w14:textId="77777777" w:rsidR="00033AC9" w:rsidRDefault="00B52AF9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1</w:t>
      </w:r>
      <w:r>
        <w:rPr>
          <w:rFonts w:ascii="標楷體" w:eastAsia="標楷體" w:hAnsi="標楷體" w:hint="eastAsia"/>
          <w:sz w:val="20"/>
          <w:szCs w:val="20"/>
        </w:rPr>
        <w:t>15</w:t>
      </w:r>
      <w:r w:rsidRPr="00BB4021">
        <w:rPr>
          <w:rFonts w:ascii="標楷體" w:eastAsia="標楷體" w:hAnsi="標楷體" w:hint="eastAsia"/>
          <w:sz w:val="20"/>
          <w:szCs w:val="20"/>
        </w:rPr>
        <w:t>年</w:t>
      </w:r>
      <w:r>
        <w:rPr>
          <w:rFonts w:ascii="標楷體" w:eastAsia="標楷體" w:hAnsi="標楷體" w:hint="eastAsia"/>
          <w:sz w:val="20"/>
          <w:szCs w:val="20"/>
        </w:rPr>
        <w:t>4</w:t>
      </w:r>
      <w:r w:rsidRPr="00BB4021">
        <w:rPr>
          <w:rFonts w:ascii="標楷體" w:eastAsia="標楷體" w:hAnsi="標楷體" w:hint="eastAsia"/>
          <w:sz w:val="20"/>
          <w:szCs w:val="20"/>
        </w:rPr>
        <w:t>月</w:t>
      </w:r>
      <w:r>
        <w:rPr>
          <w:rFonts w:ascii="標楷體" w:eastAsia="標楷體" w:hAnsi="標楷體"/>
          <w:sz w:val="20"/>
          <w:szCs w:val="20"/>
        </w:rPr>
        <w:t>2</w:t>
      </w:r>
      <w:r>
        <w:rPr>
          <w:rFonts w:ascii="標楷體" w:eastAsia="標楷體" w:hAnsi="標楷體" w:hint="eastAsia"/>
          <w:sz w:val="20"/>
          <w:szCs w:val="20"/>
        </w:rPr>
        <w:t>0</w:t>
      </w:r>
      <w:r w:rsidRPr="00BB4021">
        <w:rPr>
          <w:rFonts w:ascii="標楷體" w:eastAsia="標楷體" w:hAnsi="標楷體" w:hint="eastAsia"/>
          <w:sz w:val="20"/>
          <w:szCs w:val="20"/>
        </w:rPr>
        <w:t>日校長核准，</w:t>
      </w:r>
    </w:p>
    <w:p w14:paraId="425FBEB8" w14:textId="202E88A8" w:rsidR="000368C9" w:rsidRPr="00956EE1" w:rsidRDefault="00B52AF9">
      <w:pPr>
        <w:rPr>
          <w:sz w:val="28"/>
        </w:rPr>
      </w:pPr>
      <w:r>
        <w:rPr>
          <w:rFonts w:ascii="標楷體" w:eastAsia="標楷體" w:hAnsi="標楷體"/>
          <w:sz w:val="20"/>
          <w:szCs w:val="20"/>
        </w:rPr>
        <w:t>1</w:t>
      </w:r>
      <w:r>
        <w:rPr>
          <w:rFonts w:ascii="標楷體" w:eastAsia="標楷體" w:hAnsi="標楷體" w:hint="eastAsia"/>
          <w:sz w:val="20"/>
          <w:szCs w:val="20"/>
        </w:rPr>
        <w:t>15</w:t>
      </w:r>
      <w:r w:rsidRPr="00BB4021">
        <w:rPr>
          <w:rFonts w:ascii="標楷體" w:eastAsia="標楷體" w:hAnsi="標楷體" w:hint="eastAsia"/>
          <w:sz w:val="20"/>
          <w:szCs w:val="20"/>
        </w:rPr>
        <w:t>年</w:t>
      </w:r>
      <w:r>
        <w:rPr>
          <w:rFonts w:ascii="標楷體" w:eastAsia="標楷體" w:hAnsi="標楷體" w:hint="eastAsia"/>
          <w:sz w:val="20"/>
          <w:szCs w:val="20"/>
        </w:rPr>
        <w:t>4</w:t>
      </w:r>
      <w:r w:rsidRPr="00BB4021">
        <w:rPr>
          <w:rFonts w:ascii="標楷體" w:eastAsia="標楷體" w:hAnsi="標楷體" w:hint="eastAsia"/>
          <w:sz w:val="20"/>
          <w:szCs w:val="20"/>
        </w:rPr>
        <w:t>月</w:t>
      </w:r>
      <w:r>
        <w:rPr>
          <w:rFonts w:ascii="標楷體" w:eastAsia="標楷體" w:hAnsi="標楷體"/>
          <w:sz w:val="20"/>
          <w:szCs w:val="20"/>
        </w:rPr>
        <w:t>2</w:t>
      </w:r>
      <w:r>
        <w:rPr>
          <w:rFonts w:ascii="標楷體" w:eastAsia="標楷體" w:hAnsi="標楷體" w:hint="eastAsia"/>
          <w:sz w:val="20"/>
          <w:szCs w:val="20"/>
        </w:rPr>
        <w:t>2</w:t>
      </w:r>
      <w:r w:rsidRPr="00BB4021">
        <w:rPr>
          <w:rFonts w:ascii="標楷體" w:eastAsia="標楷體" w:hAnsi="標楷體" w:hint="eastAsia"/>
          <w:sz w:val="20"/>
          <w:szCs w:val="20"/>
        </w:rPr>
        <w:t>日公告。</w:t>
      </w:r>
    </w:p>
    <w:sectPr w:rsidR="000368C9" w:rsidRPr="00956EE1">
      <w:footerReference w:type="even" r:id="rId7"/>
      <w:footerReference w:type="default" r:id="rId8"/>
      <w:pgSz w:w="11906" w:h="16838" w:code="9"/>
      <w:pgMar w:top="1418" w:right="1247" w:bottom="1418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18121" w14:textId="77777777" w:rsidR="0019580A" w:rsidRDefault="0019580A">
      <w:r>
        <w:separator/>
      </w:r>
    </w:p>
  </w:endnote>
  <w:endnote w:type="continuationSeparator" w:id="0">
    <w:p w14:paraId="15919332" w14:textId="77777777" w:rsidR="0019580A" w:rsidRDefault="0019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6D45F" w14:textId="77777777" w:rsidR="00A6381F" w:rsidRDefault="00A6381F">
    <w:pPr>
      <w:pStyle w:val="a3"/>
      <w:framePr w:w="1440" w:hSpace="720" w:wrap="around" w:vAnchor="text" w:hAnchor="margin" w:xAlign="right" w:y="1"/>
      <w:textDirection w:val="btL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A5E3B05" w14:textId="77777777" w:rsidR="00A6381F" w:rsidRDefault="00A6381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0E7BD" w14:textId="77777777" w:rsidR="00A6381F" w:rsidRDefault="00A6381F">
    <w:pPr>
      <w:pStyle w:val="a3"/>
      <w:tabs>
        <w:tab w:val="clear" w:pos="4153"/>
        <w:tab w:val="clear" w:pos="8306"/>
        <w:tab w:val="left" w:pos="7830"/>
      </w:tabs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58682" w14:textId="77777777" w:rsidR="0019580A" w:rsidRDefault="0019580A">
      <w:r>
        <w:separator/>
      </w:r>
    </w:p>
  </w:footnote>
  <w:footnote w:type="continuationSeparator" w:id="0">
    <w:p w14:paraId="1259ABCC" w14:textId="77777777" w:rsidR="0019580A" w:rsidRDefault="00195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2074"/>
    <w:multiLevelType w:val="hybridMultilevel"/>
    <w:tmpl w:val="53E86A5A"/>
    <w:lvl w:ilvl="0" w:tplc="331E525E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71115D5"/>
    <w:multiLevelType w:val="hybridMultilevel"/>
    <w:tmpl w:val="6E7AB3C2"/>
    <w:lvl w:ilvl="0" w:tplc="98E2B78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B0E09C8">
      <w:start w:val="1"/>
      <w:numFmt w:val="taiwaneseCountingThousand"/>
      <w:lvlText w:val="(%2)"/>
      <w:lvlJc w:val="left"/>
      <w:pPr>
        <w:tabs>
          <w:tab w:val="num" w:pos="480"/>
        </w:tabs>
        <w:ind w:left="480" w:firstLine="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A621E4E"/>
    <w:multiLevelType w:val="hybridMultilevel"/>
    <w:tmpl w:val="FDBA5B64"/>
    <w:lvl w:ilvl="0" w:tplc="711CD48E">
      <w:start w:val="8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34355FE"/>
    <w:multiLevelType w:val="hybridMultilevel"/>
    <w:tmpl w:val="7E96D26A"/>
    <w:lvl w:ilvl="0" w:tplc="EFDA05B0">
      <w:start w:val="1"/>
      <w:numFmt w:val="taiwaneseCountingThousand"/>
      <w:lvlText w:val="第%1條"/>
      <w:lvlJc w:val="left"/>
      <w:pPr>
        <w:tabs>
          <w:tab w:val="num" w:pos="1395"/>
        </w:tabs>
        <w:ind w:left="1395" w:hanging="1395"/>
      </w:pPr>
      <w:rPr>
        <w:rFonts w:hint="eastAsia"/>
      </w:rPr>
    </w:lvl>
    <w:lvl w:ilvl="1" w:tplc="AD0AF3A6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41B7526"/>
    <w:multiLevelType w:val="hybridMultilevel"/>
    <w:tmpl w:val="5BFA10AE"/>
    <w:lvl w:ilvl="0" w:tplc="1C0A02A8">
      <w:start w:val="9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801805774">
    <w:abstractNumId w:val="3"/>
  </w:num>
  <w:num w:numId="2" w16cid:durableId="570313735">
    <w:abstractNumId w:val="4"/>
  </w:num>
  <w:num w:numId="3" w16cid:durableId="1634020506">
    <w:abstractNumId w:val="2"/>
  </w:num>
  <w:num w:numId="4" w16cid:durableId="1044014593">
    <w:abstractNumId w:val="0"/>
  </w:num>
  <w:num w:numId="5" w16cid:durableId="2068066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B8"/>
    <w:rsid w:val="00033AC9"/>
    <w:rsid w:val="000368C9"/>
    <w:rsid w:val="00036CFB"/>
    <w:rsid w:val="001152C8"/>
    <w:rsid w:val="0019580A"/>
    <w:rsid w:val="001E0249"/>
    <w:rsid w:val="00202F99"/>
    <w:rsid w:val="00232B20"/>
    <w:rsid w:val="00253C43"/>
    <w:rsid w:val="002542D2"/>
    <w:rsid w:val="003253EF"/>
    <w:rsid w:val="00377548"/>
    <w:rsid w:val="003C09C4"/>
    <w:rsid w:val="00403B7D"/>
    <w:rsid w:val="004A65FA"/>
    <w:rsid w:val="004B019F"/>
    <w:rsid w:val="004D7721"/>
    <w:rsid w:val="004E5D3D"/>
    <w:rsid w:val="004F59F6"/>
    <w:rsid w:val="004F6297"/>
    <w:rsid w:val="00545EA9"/>
    <w:rsid w:val="00572481"/>
    <w:rsid w:val="006B72BE"/>
    <w:rsid w:val="006F7C3B"/>
    <w:rsid w:val="007262F5"/>
    <w:rsid w:val="007F48AF"/>
    <w:rsid w:val="00801ACF"/>
    <w:rsid w:val="008459A8"/>
    <w:rsid w:val="008743D3"/>
    <w:rsid w:val="00892F4E"/>
    <w:rsid w:val="00894270"/>
    <w:rsid w:val="009370FE"/>
    <w:rsid w:val="00953BC7"/>
    <w:rsid w:val="00956EE1"/>
    <w:rsid w:val="009B3466"/>
    <w:rsid w:val="009F7CF6"/>
    <w:rsid w:val="00A27EEA"/>
    <w:rsid w:val="00A6381F"/>
    <w:rsid w:val="00AD7517"/>
    <w:rsid w:val="00B15AB3"/>
    <w:rsid w:val="00B52AF9"/>
    <w:rsid w:val="00BB4021"/>
    <w:rsid w:val="00C13DC2"/>
    <w:rsid w:val="00C93D49"/>
    <w:rsid w:val="00C976B8"/>
    <w:rsid w:val="00D61B22"/>
    <w:rsid w:val="00DB1D07"/>
    <w:rsid w:val="00E42A85"/>
    <w:rsid w:val="00F46AD6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84E1B1"/>
  <w15:chartTrackingRefBased/>
  <w15:docId w15:val="{D1C25677-AE4B-44DD-877B-5BC5317C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Body Text Indent"/>
    <w:basedOn w:val="a"/>
    <w:pPr>
      <w:snapToGrid w:val="0"/>
      <w:spacing w:line="400" w:lineRule="exact"/>
      <w:ind w:left="8829" w:hangingChars="2100" w:hanging="8829"/>
    </w:pPr>
    <w:rPr>
      <w:rFonts w:eastAsia="標楷體"/>
      <w:b/>
      <w:bCs/>
      <w:sz w:val="42"/>
    </w:rPr>
  </w:style>
  <w:style w:type="paragraph" w:styleId="2">
    <w:name w:val="Body Text Indent 2"/>
    <w:basedOn w:val="a"/>
    <w:pPr>
      <w:snapToGrid w:val="0"/>
      <w:spacing w:line="400" w:lineRule="exact"/>
      <w:ind w:leftChars="600" w:left="1980" w:hangingChars="193" w:hanging="540"/>
    </w:pPr>
    <w:rPr>
      <w:rFonts w:ascii="標楷體" w:eastAsia="標楷體"/>
      <w:sz w:val="28"/>
    </w:rPr>
  </w:style>
  <w:style w:type="paragraph" w:styleId="3">
    <w:name w:val="Body Text Indent 3"/>
    <w:basedOn w:val="a"/>
    <w:pPr>
      <w:snapToGrid w:val="0"/>
      <w:spacing w:line="400" w:lineRule="exact"/>
      <w:ind w:leftChars="600" w:left="1440"/>
    </w:pPr>
    <w:rPr>
      <w:rFonts w:ascii="標楷體" w:eastAsia="標楷體"/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Plain Text"/>
    <w:basedOn w:val="a"/>
    <w:rPr>
      <w:rFonts w:ascii="細明體" w:eastAsia="細明體" w:hAnsi="Courier New"/>
      <w:szCs w:val="20"/>
    </w:rPr>
  </w:style>
  <w:style w:type="character" w:styleId="a8">
    <w:name w:val="Strong"/>
    <w:qFormat/>
    <w:rPr>
      <w:b/>
      <w:bCs/>
    </w:rPr>
  </w:style>
  <w:style w:type="paragraph" w:styleId="20">
    <w:name w:val="Body Text 2"/>
    <w:basedOn w:val="a"/>
    <w:rPr>
      <w:sz w:val="28"/>
    </w:rPr>
  </w:style>
  <w:style w:type="paragraph" w:styleId="Web">
    <w:name w:val="Normal (Web)"/>
    <w:basedOn w:val="a"/>
    <w:rsid w:val="00E42A85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styleId="a9">
    <w:name w:val="Balloon Text"/>
    <w:basedOn w:val="a"/>
    <w:link w:val="aa"/>
    <w:rsid w:val="007F48AF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7F48AF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536</Characters>
  <Application>Microsoft Office Word</Application>
  <DocSecurity>0</DocSecurity>
  <Lines>4</Lines>
  <Paragraphs>1</Paragraphs>
  <ScaleCrop>false</ScaleCrop>
  <Company>人事室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國立台中師範學院附設實驗國民小學校長遴選辦法草案</dc:title>
  <dc:subject/>
  <dc:creator>人事室</dc:creator>
  <cp:keywords/>
  <cp:lastModifiedBy>林坤賢</cp:lastModifiedBy>
  <cp:revision>7</cp:revision>
  <cp:lastPrinted>2014-10-08T00:15:00Z</cp:lastPrinted>
  <dcterms:created xsi:type="dcterms:W3CDTF">2026-07-06T03:13:00Z</dcterms:created>
  <dcterms:modified xsi:type="dcterms:W3CDTF">2026-07-06T03:22:00Z</dcterms:modified>
</cp:coreProperties>
</file>